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after="0"/>
        <w:ind w:firstLine="480"/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投标人名称（公章）：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山东福训生物科技有限公司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项目编号：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SDGP370000000202302003858/sdhryw2023103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包号：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B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995"/>
        <w:gridCol w:w="2016"/>
        <w:gridCol w:w="1007"/>
        <w:gridCol w:w="840"/>
        <w:gridCol w:w="978"/>
        <w:gridCol w:w="876"/>
        <w:gridCol w:w="13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序号</w:t>
            </w: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设备名称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品牌、型号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制造商/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产地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单位及数量</w:t>
            </w: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单价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合计</w:t>
            </w:r>
          </w:p>
        </w:tc>
        <w:tc>
          <w:tcPr>
            <w:tcW w:w="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1</w:t>
            </w: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二氧化碳培养箱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赛默飞</w:t>
            </w:r>
            <w:r>
              <w:rPr>
                <w:rFonts w:hint="eastAsia" w:asciiTheme="minorEastAsia" w:hAnsiTheme="minorEastAsia" w:eastAsiaTheme="minorEastAsia" w:cstheme="minorEastAsia"/>
                <w:szCs w:val="24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371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赛默飞世尔科技（中国）有限公司</w:t>
            </w:r>
            <w:r>
              <w:rPr>
                <w:rFonts w:hint="eastAsia" w:asciiTheme="minorEastAsia" w:hAnsiTheme="minorEastAsia" w:cstheme="minorEastAsia"/>
                <w:spacing w:val="20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中国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4套</w:t>
            </w: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66800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267200</w:t>
            </w:r>
          </w:p>
        </w:tc>
        <w:tc>
          <w:tcPr>
            <w:tcW w:w="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2</w:t>
            </w: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  <w:lang w:val="en-US" w:eastAsia="zh-CN"/>
              </w:rPr>
              <w:t>千分之一天平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赛多利斯</w:t>
            </w:r>
            <w:r>
              <w:rPr>
                <w:rFonts w:hint="eastAsia" w:asciiTheme="minorEastAsia" w:hAnsiTheme="minorEastAsia" w:eastAsiaTheme="minorEastAsia" w:cstheme="minorEastAsia"/>
                <w:szCs w:val="24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BCE223-1CCN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赛多利斯（上海）贸易有限公司</w:t>
            </w:r>
            <w:r>
              <w:rPr>
                <w:rFonts w:hint="eastAsia" w:asciiTheme="minorEastAsia" w:hAnsiTheme="minorEastAsia" w:cstheme="minorEastAsia"/>
                <w:spacing w:val="20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中国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1套</w:t>
            </w: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8000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8000</w:t>
            </w:r>
          </w:p>
        </w:tc>
        <w:tc>
          <w:tcPr>
            <w:tcW w:w="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3</w:t>
            </w: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  <w:lang w:val="en-US" w:eastAsia="zh-CN"/>
              </w:rPr>
              <w:t>高压灭菌锅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雅马拓</w:t>
            </w:r>
            <w:r>
              <w:rPr>
                <w:rFonts w:hint="eastAsia" w:asciiTheme="minorEastAsia" w:hAnsiTheme="minorEastAsia" w:eastAsiaTheme="minorEastAsia" w:cstheme="minorEastAsia"/>
                <w:szCs w:val="24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SQ810C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重庆雅马拓科技有限公司</w:t>
            </w:r>
            <w:r>
              <w:rPr>
                <w:rFonts w:hint="eastAsia" w:asciiTheme="minorEastAsia" w:hAnsiTheme="minorEastAsia" w:cstheme="minorEastAsia"/>
                <w:spacing w:val="20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中国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1套</w:t>
            </w: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54000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54000</w:t>
            </w:r>
          </w:p>
        </w:tc>
        <w:tc>
          <w:tcPr>
            <w:tcW w:w="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4</w:t>
            </w: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移液器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Eppendorf</w:t>
            </w:r>
            <w:r>
              <w:rPr>
                <w:rFonts w:hint="eastAsia" w:asciiTheme="minorEastAsia" w:hAnsiTheme="minorEastAsia" w:eastAsiaTheme="minorEastAsia" w:cstheme="minorEastAsia"/>
                <w:szCs w:val="24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Research plus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艾本德（上海）国际贸易有限公司</w:t>
            </w:r>
            <w:r>
              <w:rPr>
                <w:rFonts w:hint="eastAsia" w:asciiTheme="minorEastAsia" w:hAnsiTheme="minorEastAsia" w:cstheme="minorEastAsia"/>
                <w:spacing w:val="20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中国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1套</w:t>
            </w: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11000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11000</w:t>
            </w:r>
          </w:p>
        </w:tc>
        <w:tc>
          <w:tcPr>
            <w:tcW w:w="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5</w:t>
            </w: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  <w:lang w:val="en-US" w:eastAsia="zh-CN"/>
              </w:rPr>
              <w:t>电动助吸器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Eppendorf</w:t>
            </w:r>
            <w:r>
              <w:rPr>
                <w:rFonts w:hint="eastAsia" w:asciiTheme="minorEastAsia" w:hAnsiTheme="minorEastAsia" w:eastAsiaTheme="minorEastAsia" w:cstheme="minorEastAsia"/>
                <w:szCs w:val="24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Easypet 3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艾本德（上海）国际贸易有限公司</w:t>
            </w:r>
            <w:r>
              <w:rPr>
                <w:rFonts w:hint="eastAsia" w:asciiTheme="minorEastAsia" w:hAnsiTheme="minorEastAsia" w:cstheme="minorEastAsia"/>
                <w:spacing w:val="20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中国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1套</w:t>
            </w: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5300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5300</w:t>
            </w:r>
          </w:p>
        </w:tc>
        <w:tc>
          <w:tcPr>
            <w:tcW w:w="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6</w:t>
            </w: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  <w:lang w:val="en-US" w:eastAsia="zh-CN"/>
              </w:rPr>
              <w:t>超低温冰箱（核心产品）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中科美菱</w:t>
            </w:r>
            <w:r>
              <w:rPr>
                <w:rFonts w:hint="eastAsia" w:asciiTheme="minorEastAsia" w:hAnsiTheme="minorEastAsia" w:eastAsiaTheme="minorEastAsia" w:cstheme="minorEastAsia"/>
                <w:szCs w:val="24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DW-HL680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中科美菱低温科技股份有限公司</w:t>
            </w:r>
            <w:r>
              <w:rPr>
                <w:rFonts w:hint="eastAsia" w:asciiTheme="minorEastAsia" w:hAnsiTheme="minorEastAsia" w:cstheme="minorEastAsia"/>
                <w:spacing w:val="20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中国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2套</w:t>
            </w: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68000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136000</w:t>
            </w:r>
          </w:p>
        </w:tc>
        <w:tc>
          <w:tcPr>
            <w:tcW w:w="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7</w:t>
            </w: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  <w:lang w:val="en-US" w:eastAsia="zh-CN"/>
              </w:rPr>
              <w:t>电热恒温干燥箱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泰斯特</w:t>
            </w:r>
            <w:r>
              <w:rPr>
                <w:rFonts w:hint="eastAsia" w:asciiTheme="minorEastAsia" w:hAnsiTheme="minorEastAsia" w:eastAsiaTheme="minorEastAsia" w:cstheme="minorEastAsia"/>
                <w:szCs w:val="24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Cs w:val="24"/>
                <w:highlight w:val="none"/>
              </w:rPr>
              <w:t>WGL-125T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天津市泰斯特仪器有限公司</w:t>
            </w:r>
            <w:r>
              <w:rPr>
                <w:rFonts w:hint="eastAsia" w:asciiTheme="minorEastAsia" w:hAnsiTheme="minorEastAsia" w:cstheme="minorEastAsia"/>
                <w:spacing w:val="20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中国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1套</w:t>
            </w: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</w:t>
            </w:r>
          </w:p>
        </w:tc>
        <w:tc>
          <w:tcPr>
            <w:tcW w:w="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8</w:t>
            </w: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  <w:lang w:val="en-US" w:eastAsia="zh-CN"/>
              </w:rPr>
              <w:t>制冰机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宁波新芝</w:t>
            </w:r>
            <w:r>
              <w:rPr>
                <w:rFonts w:hint="eastAsia" w:asciiTheme="minorEastAsia" w:hAnsiTheme="minorEastAsia" w:eastAsiaTheme="minorEastAsia" w:cstheme="minorEastAsia"/>
                <w:szCs w:val="24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XB-70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宁波新芝生物科技股份有限公司</w:t>
            </w:r>
            <w:r>
              <w:rPr>
                <w:rFonts w:hint="eastAsia" w:asciiTheme="minorEastAsia" w:hAnsiTheme="minorEastAsia" w:cstheme="minorEastAsia"/>
                <w:spacing w:val="20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中国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1套</w:t>
            </w: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21500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21500</w:t>
            </w:r>
          </w:p>
        </w:tc>
        <w:tc>
          <w:tcPr>
            <w:tcW w:w="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9</w:t>
            </w: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  <w:lang w:val="en-US" w:eastAsia="zh-CN"/>
              </w:rPr>
              <w:t>超净工作台</w:t>
            </w:r>
            <w:r>
              <w:rPr>
                <w:rFonts w:hint="eastAsia" w:asciiTheme="minorEastAsia" w:hAnsiTheme="minorEastAsia" w:eastAsiaTheme="minorEastAsia" w:cstheme="minorEastAsia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Cs w:val="24"/>
                <w:lang w:val="en-US" w:eastAsia="zh-CN"/>
              </w:rPr>
              <w:t>（生物安全柜）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力康</w:t>
            </w:r>
            <w:r>
              <w:rPr>
                <w:rFonts w:hint="eastAsia" w:asciiTheme="minorEastAsia" w:hAnsiTheme="minorEastAsia" w:eastAsiaTheme="minorEastAsia" w:cstheme="minorEastAsia"/>
                <w:szCs w:val="24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HFsafe-1800LCB2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上海力申科学仪器有限公司</w:t>
            </w:r>
            <w:r>
              <w:rPr>
                <w:rFonts w:hint="eastAsia" w:asciiTheme="minorEastAsia" w:hAnsiTheme="minorEastAsia" w:cstheme="minorEastAsia"/>
                <w:spacing w:val="20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中国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1套</w:t>
            </w: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84000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84000</w:t>
            </w:r>
          </w:p>
        </w:tc>
        <w:tc>
          <w:tcPr>
            <w:tcW w:w="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10</w:t>
            </w: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  <w:lang w:val="en-US" w:eastAsia="zh-CN"/>
              </w:rPr>
              <w:t>纯水/超纯水一体机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力康</w:t>
            </w:r>
            <w:r>
              <w:rPr>
                <w:rFonts w:hint="eastAsia" w:asciiTheme="minorEastAsia" w:hAnsiTheme="minorEastAsia" w:eastAsiaTheme="minorEastAsia" w:cstheme="minorEastAsia"/>
                <w:szCs w:val="24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Smart plus NE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上海康雷分析仪器有限公司</w:t>
            </w:r>
            <w:r>
              <w:rPr>
                <w:rFonts w:hint="eastAsia" w:asciiTheme="minorEastAsia" w:hAnsiTheme="minorEastAsia" w:cstheme="minorEastAsia"/>
                <w:spacing w:val="20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中国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1套</w:t>
            </w: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57000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57000</w:t>
            </w:r>
          </w:p>
        </w:tc>
        <w:tc>
          <w:tcPr>
            <w:tcW w:w="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11</w:t>
            </w: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  <w:lang w:val="en-US" w:eastAsia="zh-CN"/>
              </w:rPr>
              <w:t>倒置荧光显微镜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耐可视/Nexcope</w:t>
            </w:r>
            <w:r>
              <w:rPr>
                <w:rFonts w:hint="eastAsia" w:asciiTheme="minorEastAsia" w:hAnsiTheme="minorEastAsia" w:eastAsiaTheme="minorEastAsia" w:cstheme="minorEastAsia"/>
                <w:szCs w:val="24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NIB920FL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宁波永新光学股份有限公司</w:t>
            </w:r>
            <w:r>
              <w:rPr>
                <w:rFonts w:hint="eastAsia" w:asciiTheme="minorEastAsia" w:hAnsiTheme="minorEastAsia" w:cstheme="minorEastAsia"/>
                <w:spacing w:val="20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中国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1套</w:t>
            </w: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215000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215000</w:t>
            </w:r>
          </w:p>
        </w:tc>
        <w:tc>
          <w:tcPr>
            <w:tcW w:w="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12</w:t>
            </w: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  <w:lang w:val="en-US" w:eastAsia="zh-CN"/>
              </w:rPr>
              <w:t>细胞计数仪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上海萌微</w:t>
            </w:r>
            <w:r>
              <w:rPr>
                <w:rFonts w:hint="eastAsia" w:asciiTheme="minorEastAsia" w:hAnsiTheme="minorEastAsia" w:eastAsiaTheme="minorEastAsia" w:cstheme="minorEastAsia"/>
                <w:szCs w:val="24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 xml:space="preserve">Smart Cell </w:t>
            </w:r>
            <w:r>
              <w:rPr>
                <w:rFonts w:hint="eastAsia" w:asciiTheme="minorEastAsia" w:hAnsiTheme="minorEastAsia" w:eastAsiaTheme="minorEastAsia" w:cstheme="minorEastAsia"/>
                <w:szCs w:val="24"/>
                <w:lang w:val="en-US" w:eastAsia="zh-CN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00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上海萌薇生物医疗科技有限公司</w:t>
            </w:r>
            <w:r>
              <w:rPr>
                <w:rFonts w:hint="eastAsia" w:asciiTheme="minorEastAsia" w:hAnsiTheme="minorEastAsia" w:cstheme="minorEastAsia"/>
                <w:spacing w:val="20"/>
                <w:szCs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中国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1套</w:t>
            </w: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59000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59000</w:t>
            </w:r>
          </w:p>
        </w:tc>
        <w:tc>
          <w:tcPr>
            <w:tcW w:w="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13</w:t>
            </w: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  <w:lang w:val="en-US" w:eastAsia="zh-CN"/>
              </w:rPr>
              <w:t>摇床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上海铱晶</w:t>
            </w:r>
            <w:r>
              <w:rPr>
                <w:rFonts w:hint="eastAsia" w:asciiTheme="minorEastAsia" w:hAnsiTheme="minorEastAsia" w:eastAsiaTheme="minorEastAsia" w:cstheme="minorEastAsia"/>
                <w:szCs w:val="24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Cs w:val="24"/>
                <w:lang w:val="en-US" w:eastAsia="zh-CN"/>
              </w:rPr>
              <w:t>YJTY-70L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cstheme="minorEastAsia"/>
                <w:spacing w:val="20"/>
                <w:szCs w:val="24"/>
                <w:lang w:val="en-US" w:eastAsia="zh-CN"/>
              </w:rPr>
              <w:t>上海铱晶科技有限公司/</w:t>
            </w: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中国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1套</w:t>
            </w: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12000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12000</w:t>
            </w:r>
          </w:p>
        </w:tc>
        <w:tc>
          <w:tcPr>
            <w:tcW w:w="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  <w:lang w:val="en-US" w:eastAsia="zh-CN"/>
              </w:rPr>
              <w:t>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77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  <w:t>投标总价</w:t>
            </w:r>
          </w:p>
        </w:tc>
        <w:tc>
          <w:tcPr>
            <w:tcW w:w="2422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198" w:firstLineChars="71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  <w:t>小写：</w:t>
            </w:r>
            <w:r>
              <w:rPr>
                <w:rFonts w:hint="eastAsia" w:asciiTheme="minorEastAsia" w:hAnsiTheme="minorEastAsia" w:eastAsiaTheme="minorEastAsia" w:cstheme="minorEastAsia"/>
                <w:szCs w:val="24"/>
                <w:lang w:val="en-US" w:eastAsia="zh-CN"/>
              </w:rPr>
              <w:t>935000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77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</w:p>
        </w:tc>
        <w:tc>
          <w:tcPr>
            <w:tcW w:w="2422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198" w:firstLineChars="71"/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Cs w:val="24"/>
              </w:rPr>
              <w:t>大写：</w:t>
            </w:r>
            <w:r>
              <w:rPr>
                <w:rFonts w:hint="eastAsia" w:asciiTheme="minorEastAsia" w:hAnsiTheme="minorEastAsia" w:eastAsiaTheme="minorEastAsia" w:cstheme="minorEastAsia"/>
                <w:szCs w:val="24"/>
                <w:lang w:val="en-US" w:eastAsia="zh-CN"/>
              </w:rPr>
              <w:t>玖拾叁万伍仟圆整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B6E7F4A"/>
    <w:rsid w:val="11E12553"/>
    <w:rsid w:val="38EF52F4"/>
    <w:rsid w:val="3C784FDD"/>
    <w:rsid w:val="49091056"/>
    <w:rsid w:val="6757554D"/>
    <w:rsid w:val="6CEB52AB"/>
    <w:rsid w:val="76EB5EC7"/>
    <w:rsid w:val="7B8E429F"/>
    <w:rsid w:val="7FD7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  <w:sz w:val="24"/>
      <w:szCs w:val="20"/>
    </w:rPr>
  </w:style>
  <w:style w:type="paragraph" w:styleId="3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  <w:style w:type="paragraph" w:customStyle="1" w:styleId="6">
    <w:name w:val="表内文字"/>
    <w:basedOn w:val="1"/>
    <w:qFormat/>
    <w:uiPriority w:val="0"/>
    <w:pPr>
      <w:tabs>
        <w:tab w:val="left" w:pos="1418"/>
      </w:tabs>
      <w:jc w:val="center"/>
    </w:pPr>
    <w:rPr>
      <w:rFonts w:ascii="仿宋_GB2312" w:eastAsia="仿宋_GB2312"/>
      <w:spacing w:val="-20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326</Words>
  <Characters>554</Characters>
  <Lines>0</Lines>
  <Paragraphs>0</Paragraphs>
  <TotalTime>0</TotalTime>
  <ScaleCrop>false</ScaleCrop>
  <LinksUpToDate>false</LinksUpToDate>
  <CharactersWithSpaces>589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2023-10-09T06:02:14Z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53A38ECC38D44FE69EFC6254861763D9</vt:lpwstr>
  </property>
</Properties>
</file>